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bookmarkStart w:id="0" w:name="_GoBack"/>
      <w:bookmarkEnd w:id="0"/>
      <w:r w:rsidRPr="003A7970">
        <w:rPr>
          <w:rFonts w:cs="Arial"/>
          <w:caps w:val="0"/>
          <w:sz w:val="32"/>
          <w:szCs w:val="32"/>
        </w:rPr>
        <w:t xml:space="preserve">Ministerstvo dopravy </w:t>
      </w:r>
      <w:r w:rsidR="000102FB">
        <w:rPr>
          <w:rFonts w:cs="Arial"/>
          <w:caps w:val="0"/>
          <w:sz w:val="32"/>
          <w:szCs w:val="32"/>
        </w:rPr>
        <w:t xml:space="preserve">a </w:t>
      </w:r>
      <w:r w:rsidRPr="003A7970">
        <w:rPr>
          <w:rFonts w:cs="Arial"/>
          <w:caps w:val="0"/>
          <w:sz w:val="32"/>
          <w:szCs w:val="32"/>
        </w:rPr>
        <w:t>výstavby SR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20"/>
          <w:szCs w:val="20"/>
        </w:rPr>
      </w:pPr>
      <w:r w:rsidRPr="003A7970">
        <w:rPr>
          <w:rFonts w:cs="Arial"/>
          <w:caps w:val="0"/>
          <w:sz w:val="20"/>
          <w:szCs w:val="20"/>
        </w:rPr>
        <w:t xml:space="preserve">Riadiaci orgán pre Operačný program </w:t>
      </w:r>
      <w:r w:rsidR="00571087">
        <w:rPr>
          <w:rFonts w:cs="Arial"/>
          <w:caps w:val="0"/>
          <w:sz w:val="20"/>
          <w:szCs w:val="20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720" w:after="0" w:line="240" w:lineRule="atLeast"/>
        <w:jc w:val="left"/>
        <w:rPr>
          <w:rFonts w:cs="Arial"/>
          <w:b w:val="0"/>
          <w:color w:val="4F81BD"/>
          <w:spacing w:val="10"/>
          <w:kern w:val="28"/>
          <w:sz w:val="52"/>
          <w:szCs w:val="24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6B5A8F" w:rsidP="00861475">
      <w:pPr>
        <w:keepNext w:val="0"/>
        <w:keepLines w:val="0"/>
        <w:spacing w:before="0" w:after="0" w:line="240" w:lineRule="atLeast"/>
        <w:rPr>
          <w:rFonts w:cs="Arial"/>
          <w:caps w:val="0"/>
          <w:sz w:val="32"/>
          <w:szCs w:val="32"/>
        </w:rPr>
      </w:pPr>
      <w:r>
        <w:rPr>
          <w:rFonts w:cs="Arial"/>
          <w:caps w:val="0"/>
          <w:sz w:val="32"/>
          <w:szCs w:val="32"/>
        </w:rPr>
        <w:t xml:space="preserve">ODVOLACÍ </w:t>
      </w:r>
      <w:r w:rsidR="00861475" w:rsidRPr="003A7970">
        <w:rPr>
          <w:rFonts w:cs="Arial"/>
          <w:caps w:val="0"/>
          <w:sz w:val="32"/>
          <w:szCs w:val="32"/>
        </w:rPr>
        <w:t>DEKRÉT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V súvislosti so zabezpečením procesu odborného hodnotenia žiadostí o </w:t>
      </w:r>
      <w:r w:rsidR="00571087">
        <w:rPr>
          <w:rFonts w:cs="Arial"/>
          <w:b w:val="0"/>
          <w:caps w:val="0"/>
          <w:sz w:val="22"/>
        </w:rPr>
        <w:t>nenávratný finančný príspevok z európskych</w:t>
      </w:r>
      <w:r w:rsidRPr="003A7970">
        <w:rPr>
          <w:rFonts w:cs="Arial"/>
          <w:b w:val="0"/>
          <w:caps w:val="0"/>
          <w:sz w:val="22"/>
        </w:rPr>
        <w:t xml:space="preserve"> štrukturálnych</w:t>
      </w:r>
      <w:r w:rsidR="00571087">
        <w:rPr>
          <w:rFonts w:cs="Arial"/>
          <w:b w:val="0"/>
          <w:caps w:val="0"/>
          <w:sz w:val="22"/>
        </w:rPr>
        <w:t xml:space="preserve"> a investičných</w:t>
      </w:r>
      <w:r w:rsidRPr="003A7970">
        <w:rPr>
          <w:rFonts w:cs="Arial"/>
          <w:b w:val="0"/>
          <w:caps w:val="0"/>
          <w:sz w:val="22"/>
        </w:rPr>
        <w:t xml:space="preserve"> fondov v rámci Operačného programu</w:t>
      </w:r>
      <w:r w:rsidR="00571087">
        <w:rPr>
          <w:rFonts w:cs="Arial"/>
          <w:b w:val="0"/>
          <w:caps w:val="0"/>
          <w:sz w:val="22"/>
        </w:rPr>
        <w:t xml:space="preserve"> Integrovaná infraštruktúra</w:t>
      </w:r>
      <w:r w:rsidRPr="003A7970">
        <w:rPr>
          <w:rFonts w:cs="Arial"/>
          <w:b w:val="0"/>
          <w:caps w:val="0"/>
          <w:sz w:val="22"/>
        </w:rPr>
        <w:t xml:space="preserve">, Riadiaci orgán </w:t>
      </w:r>
      <w:r w:rsidR="0049504D">
        <w:rPr>
          <w:rFonts w:cs="Arial"/>
          <w:b w:val="0"/>
          <w:caps w:val="0"/>
          <w:sz w:val="22"/>
        </w:rPr>
        <w:t>pre Operačný program</w:t>
      </w:r>
      <w:r w:rsidR="00571087" w:rsidRPr="00571087">
        <w:rPr>
          <w:rFonts w:cs="Arial"/>
          <w:b w:val="0"/>
          <w:caps w:val="0"/>
          <w:sz w:val="22"/>
        </w:rPr>
        <w:t xml:space="preserve"> </w:t>
      </w:r>
      <w:r w:rsidR="00571087">
        <w:rPr>
          <w:rFonts w:cs="Arial"/>
          <w:b w:val="0"/>
          <w:caps w:val="0"/>
          <w:sz w:val="22"/>
        </w:rPr>
        <w:t>Integrovaná infraštruktúra</w:t>
      </w: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861475" w:rsidRPr="003A7970" w:rsidRDefault="00BE26CB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77470</wp:posOffset>
            </wp:positionV>
            <wp:extent cx="2812415" cy="3476625"/>
            <wp:effectExtent l="0" t="0" r="0" b="0"/>
            <wp:wrapNone/>
            <wp:docPr id="2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475" w:rsidRPr="003A7970">
        <w:rPr>
          <w:rFonts w:cs="Arial"/>
          <w:bCs/>
          <w:caps w:val="0"/>
          <w:sz w:val="22"/>
        </w:rPr>
        <w:t xml:space="preserve">   </w:t>
      </w:r>
    </w:p>
    <w:p w:rsidR="00861475" w:rsidRDefault="006B5A8F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  <w:r>
        <w:rPr>
          <w:rFonts w:cs="Arial"/>
          <w:bCs/>
          <w:caps w:val="0"/>
          <w:sz w:val="22"/>
        </w:rPr>
        <w:t>Odvoláva</w:t>
      </w:r>
    </w:p>
    <w:p w:rsidR="006B5A8F" w:rsidRPr="003A7970" w:rsidRDefault="006B5A8F" w:rsidP="00861475">
      <w:pPr>
        <w:keepNext w:val="0"/>
        <w:keepLines w:val="0"/>
        <w:spacing w:before="0" w:after="0" w:line="360" w:lineRule="auto"/>
        <w:rPr>
          <w:rFonts w:cs="Arial"/>
          <w:bCs/>
          <w:caps w:val="0"/>
          <w:sz w:val="22"/>
        </w:rPr>
      </w:pPr>
    </w:p>
    <w:p w:rsidR="00A6042A" w:rsidRDefault="00571087" w:rsidP="00A6042A">
      <w:pPr>
        <w:keepNext w:val="0"/>
        <w:keepLines w:val="0"/>
        <w:spacing w:before="0" w:after="0" w:line="360" w:lineRule="auto"/>
        <w:rPr>
          <w:rFonts w:cs="Arial"/>
          <w:b w:val="0"/>
          <w:i/>
          <w:caps w:val="0"/>
          <w:szCs w:val="28"/>
        </w:rPr>
      </w:pPr>
      <w:r>
        <w:rPr>
          <w:rFonts w:cs="Arial"/>
          <w:b w:val="0"/>
          <w:i/>
          <w:caps w:val="0"/>
          <w:szCs w:val="28"/>
        </w:rPr>
        <w:t>Titul, meno, priezvisko</w:t>
      </w:r>
    </w:p>
    <w:p w:rsidR="00A6042A" w:rsidRPr="003A7970" w:rsidRDefault="00A6042A" w:rsidP="00A6042A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jc w:val="both"/>
        <w:rPr>
          <w:rFonts w:cs="Arial"/>
          <w:b w:val="0"/>
          <w:caps w:val="0"/>
          <w:sz w:val="22"/>
        </w:rPr>
      </w:pPr>
    </w:p>
    <w:p w:rsidR="00861475" w:rsidRDefault="006B5A8F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  <w:r>
        <w:rPr>
          <w:rFonts w:cs="Arial"/>
          <w:caps w:val="0"/>
          <w:sz w:val="22"/>
        </w:rPr>
        <w:t xml:space="preserve">z </w:t>
      </w:r>
      <w:r w:rsidR="00861475" w:rsidRPr="003A7970">
        <w:rPr>
          <w:rFonts w:cs="Arial"/>
          <w:caps w:val="0"/>
          <w:sz w:val="22"/>
        </w:rPr>
        <w:t>pozície hodn</w:t>
      </w:r>
      <w:r w:rsidR="00A6042A">
        <w:rPr>
          <w:rFonts w:cs="Arial"/>
          <w:caps w:val="0"/>
          <w:sz w:val="22"/>
        </w:rPr>
        <w:t>otiteľa pre prioritnú os:</w:t>
      </w:r>
    </w:p>
    <w:p w:rsidR="00A6042A" w:rsidRDefault="00A6042A" w:rsidP="00861475">
      <w:pPr>
        <w:keepNext w:val="0"/>
        <w:keepLines w:val="0"/>
        <w:spacing w:before="0" w:after="0" w:line="360" w:lineRule="auto"/>
        <w:rPr>
          <w:rFonts w:cs="Arial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360" w:lineRule="auto"/>
        <w:rPr>
          <w:rFonts w:cs="Arial"/>
          <w:b w:val="0"/>
          <w:caps w:val="0"/>
          <w:sz w:val="22"/>
        </w:rPr>
      </w:pPr>
    </w:p>
    <w:p w:rsidR="00861475" w:rsidRDefault="00861475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A6042A" w:rsidRPr="003A7970" w:rsidRDefault="00A6042A" w:rsidP="00861475">
      <w:pPr>
        <w:keepNext w:val="0"/>
        <w:keepLines w:val="0"/>
        <w:spacing w:before="0" w:after="0" w:line="240" w:lineRule="atLeast"/>
        <w:rPr>
          <w:rFonts w:cs="Arial"/>
          <w:b w:val="0"/>
          <w:caps w:val="0"/>
          <w:sz w:val="16"/>
          <w:szCs w:val="16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>Bratislava,</w:t>
      </w:r>
      <w:r w:rsidR="00571087">
        <w:rPr>
          <w:rFonts w:cs="Arial"/>
          <w:b w:val="0"/>
          <w:caps w:val="0"/>
          <w:sz w:val="22"/>
        </w:rPr>
        <w:t xml:space="preserve"> dátum</w:t>
      </w:r>
      <w:r w:rsidRPr="003A7970">
        <w:rPr>
          <w:rFonts w:cs="Arial"/>
          <w:b w:val="0"/>
          <w:caps w:val="0"/>
          <w:sz w:val="22"/>
        </w:rPr>
        <w:t xml:space="preserve"> </w:t>
      </w:r>
    </w:p>
    <w:p w:rsidR="00861475" w:rsidRPr="003A7970" w:rsidRDefault="00861475" w:rsidP="00861475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2"/>
        </w:rPr>
      </w:pPr>
      <w:r w:rsidRPr="003A7970">
        <w:rPr>
          <w:rFonts w:cs="Arial"/>
          <w:b w:val="0"/>
          <w:caps w:val="0"/>
          <w:sz w:val="22"/>
        </w:rPr>
        <w:t xml:space="preserve">                                                                                                   ..........................................................</w:t>
      </w:r>
    </w:p>
    <w:p w:rsidR="00861475" w:rsidRPr="00A6042A" w:rsidRDefault="00861475" w:rsidP="00861475">
      <w:pPr>
        <w:keepNext w:val="0"/>
        <w:keepLines w:val="0"/>
        <w:spacing w:before="24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A6042A">
        <w:rPr>
          <w:rFonts w:cs="Arial"/>
          <w:b w:val="0"/>
          <w:caps w:val="0"/>
          <w:sz w:val="20"/>
          <w:szCs w:val="20"/>
        </w:rPr>
        <w:t xml:space="preserve">                              </w:t>
      </w:r>
      <w:r w:rsidR="00A6042A" w:rsidRPr="00A6042A">
        <w:rPr>
          <w:rFonts w:cs="Arial"/>
          <w:b w:val="0"/>
          <w:caps w:val="0"/>
          <w:sz w:val="20"/>
          <w:szCs w:val="20"/>
        </w:rPr>
        <w:t xml:space="preserve">    </w:t>
      </w:r>
    </w:p>
    <w:p w:rsidR="00756E9D" w:rsidRDefault="00861475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</w:r>
      <w:r w:rsidRPr="003A7970">
        <w:rPr>
          <w:rFonts w:cs="Arial"/>
          <w:b w:val="0"/>
          <w:caps w:val="0"/>
          <w:sz w:val="22"/>
        </w:rPr>
        <w:tab/>
        <w:t xml:space="preserve">   </w:t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756E9D">
        <w:rPr>
          <w:rFonts w:cs="Arial"/>
          <w:b w:val="0"/>
          <w:caps w:val="0"/>
          <w:sz w:val="22"/>
        </w:rPr>
        <w:tab/>
      </w:r>
      <w:r w:rsidR="00A6042A">
        <w:rPr>
          <w:rFonts w:cs="Arial"/>
          <w:b w:val="0"/>
          <w:caps w:val="0"/>
          <w:sz w:val="20"/>
          <w:szCs w:val="20"/>
        </w:rPr>
        <w:t xml:space="preserve">  </w:t>
      </w:r>
      <w:r w:rsidR="00571087">
        <w:rPr>
          <w:rFonts w:cs="Arial"/>
          <w:b w:val="0"/>
          <w:caps w:val="0"/>
          <w:sz w:val="20"/>
          <w:szCs w:val="20"/>
        </w:rPr>
        <w:t>titul, meno, priezvisko</w:t>
      </w:r>
    </w:p>
    <w:p w:rsidR="00571087" w:rsidRPr="0049504D" w:rsidRDefault="00571087" w:rsidP="00A6042A">
      <w:pPr>
        <w:keepNext w:val="0"/>
        <w:keepLines w:val="0"/>
        <w:spacing w:before="0" w:after="0" w:line="240" w:lineRule="atLeast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</w:r>
      <w:r>
        <w:rPr>
          <w:rFonts w:cs="Arial"/>
          <w:b w:val="0"/>
          <w:caps w:val="0"/>
          <w:sz w:val="20"/>
          <w:szCs w:val="20"/>
        </w:rPr>
        <w:tab/>
        <w:t xml:space="preserve">   generálny/a riaditeľ/ka</w:t>
      </w:r>
    </w:p>
    <w:p w:rsidR="00861475" w:rsidRPr="0049504D" w:rsidRDefault="00571087" w:rsidP="00571087">
      <w:pPr>
        <w:keepNext w:val="0"/>
        <w:keepLines w:val="0"/>
        <w:spacing w:before="0" w:after="0" w:line="240" w:lineRule="atLeast"/>
        <w:ind w:left="6371" w:firstLine="1"/>
        <w:jc w:val="both"/>
        <w:rPr>
          <w:rFonts w:cs="Arial"/>
          <w:b w:val="0"/>
          <w:caps w:val="0"/>
          <w:sz w:val="20"/>
          <w:szCs w:val="20"/>
        </w:rPr>
      </w:pPr>
      <w:r>
        <w:rPr>
          <w:rFonts w:cs="Arial"/>
          <w:b w:val="0"/>
          <w:caps w:val="0"/>
          <w:sz w:val="20"/>
          <w:szCs w:val="20"/>
        </w:rPr>
        <w:t xml:space="preserve"> </w:t>
      </w:r>
      <w:r w:rsidR="00861475" w:rsidRPr="0049504D">
        <w:rPr>
          <w:rFonts w:cs="Arial"/>
          <w:b w:val="0"/>
          <w:caps w:val="0"/>
          <w:sz w:val="20"/>
          <w:szCs w:val="20"/>
        </w:rPr>
        <w:t xml:space="preserve">sekcie </w:t>
      </w:r>
      <w:r>
        <w:rPr>
          <w:rFonts w:cs="Arial"/>
          <w:b w:val="0"/>
          <w:caps w:val="0"/>
          <w:sz w:val="20"/>
          <w:szCs w:val="20"/>
        </w:rPr>
        <w:t>riadenia projektov</w:t>
      </w:r>
    </w:p>
    <w:p w:rsidR="00FE6092" w:rsidRPr="0049504D" w:rsidRDefault="00861475" w:rsidP="0049504D">
      <w:pPr>
        <w:keepNext w:val="0"/>
        <w:keepLines w:val="0"/>
        <w:spacing w:before="120" w:after="0" w:line="240" w:lineRule="atLeast"/>
        <w:ind w:left="2160" w:hanging="2160"/>
        <w:jc w:val="left"/>
        <w:rPr>
          <w:rFonts w:cs="Arial"/>
          <w:sz w:val="20"/>
          <w:szCs w:val="20"/>
        </w:rPr>
      </w:pP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</w:r>
      <w:r w:rsidRPr="0049504D">
        <w:rPr>
          <w:rFonts w:cs="Arial"/>
          <w:b w:val="0"/>
          <w:caps w:val="0"/>
          <w:sz w:val="20"/>
          <w:szCs w:val="20"/>
        </w:rPr>
        <w:tab/>
        <w:t xml:space="preserve">                     </w:t>
      </w:r>
    </w:p>
    <w:sectPr w:rsidR="00FE6092" w:rsidRPr="0049504D" w:rsidSect="00841E57">
      <w:headerReference w:type="default" r:id="rId10"/>
      <w:footerReference w:type="default" r:id="rId11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603" w:rsidRDefault="00193603" w:rsidP="00841E57">
      <w:pPr>
        <w:spacing w:before="0" w:after="0"/>
      </w:pPr>
      <w:r>
        <w:separator/>
      </w:r>
    </w:p>
  </w:endnote>
  <w:endnote w:type="continuationSeparator" w:id="0">
    <w:p w:rsidR="00193603" w:rsidRDefault="00193603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E57" w:rsidRDefault="00841E57" w:rsidP="00841E57">
    <w:pPr>
      <w:pStyle w:val="Pt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603" w:rsidRDefault="00193603" w:rsidP="00841E57">
      <w:pPr>
        <w:spacing w:before="0" w:after="0"/>
      </w:pPr>
      <w:r>
        <w:separator/>
      </w:r>
    </w:p>
  </w:footnote>
  <w:footnote w:type="continuationSeparator" w:id="0">
    <w:p w:rsidR="00193603" w:rsidRDefault="00193603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E57" w:rsidRDefault="00841E5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102FB"/>
    <w:rsid w:val="00031D72"/>
    <w:rsid w:val="00040CAD"/>
    <w:rsid w:val="000618E8"/>
    <w:rsid w:val="00065680"/>
    <w:rsid w:val="00066243"/>
    <w:rsid w:val="00090D3B"/>
    <w:rsid w:val="00090E6B"/>
    <w:rsid w:val="000A0B5F"/>
    <w:rsid w:val="000D6D1B"/>
    <w:rsid w:val="000F6D47"/>
    <w:rsid w:val="00103870"/>
    <w:rsid w:val="001348D6"/>
    <w:rsid w:val="0013532F"/>
    <w:rsid w:val="00144C01"/>
    <w:rsid w:val="00184A4F"/>
    <w:rsid w:val="00193603"/>
    <w:rsid w:val="00195F8C"/>
    <w:rsid w:val="001971F1"/>
    <w:rsid w:val="001B0AB5"/>
    <w:rsid w:val="001B7FBF"/>
    <w:rsid w:val="001C32F4"/>
    <w:rsid w:val="001D792E"/>
    <w:rsid w:val="001E0283"/>
    <w:rsid w:val="002048D8"/>
    <w:rsid w:val="002207A9"/>
    <w:rsid w:val="002461C5"/>
    <w:rsid w:val="002C410E"/>
    <w:rsid w:val="00315D7C"/>
    <w:rsid w:val="00350EA4"/>
    <w:rsid w:val="00355916"/>
    <w:rsid w:val="00355E45"/>
    <w:rsid w:val="00361C3E"/>
    <w:rsid w:val="00364A26"/>
    <w:rsid w:val="00364C30"/>
    <w:rsid w:val="00385B15"/>
    <w:rsid w:val="00397A51"/>
    <w:rsid w:val="003A7970"/>
    <w:rsid w:val="003E4850"/>
    <w:rsid w:val="00412B8F"/>
    <w:rsid w:val="00413A0F"/>
    <w:rsid w:val="004253B8"/>
    <w:rsid w:val="004408C5"/>
    <w:rsid w:val="0049504D"/>
    <w:rsid w:val="00516812"/>
    <w:rsid w:val="00540A5B"/>
    <w:rsid w:val="00571087"/>
    <w:rsid w:val="00585F8F"/>
    <w:rsid w:val="00597B26"/>
    <w:rsid w:val="005A208C"/>
    <w:rsid w:val="005B17A0"/>
    <w:rsid w:val="005B3A12"/>
    <w:rsid w:val="005C5807"/>
    <w:rsid w:val="0062301B"/>
    <w:rsid w:val="006348A6"/>
    <w:rsid w:val="006574BD"/>
    <w:rsid w:val="006715C2"/>
    <w:rsid w:val="006A17A4"/>
    <w:rsid w:val="006A7CA7"/>
    <w:rsid w:val="006B5A8F"/>
    <w:rsid w:val="006C08A1"/>
    <w:rsid w:val="006D3900"/>
    <w:rsid w:val="006F6206"/>
    <w:rsid w:val="0071045D"/>
    <w:rsid w:val="00756E9D"/>
    <w:rsid w:val="00764CDB"/>
    <w:rsid w:val="007966F7"/>
    <w:rsid w:val="007D5BB0"/>
    <w:rsid w:val="007F32DA"/>
    <w:rsid w:val="007F7F14"/>
    <w:rsid w:val="00841E57"/>
    <w:rsid w:val="00861475"/>
    <w:rsid w:val="008D55AE"/>
    <w:rsid w:val="00912600"/>
    <w:rsid w:val="00913984"/>
    <w:rsid w:val="009245DE"/>
    <w:rsid w:val="00937709"/>
    <w:rsid w:val="00942F73"/>
    <w:rsid w:val="00955D3D"/>
    <w:rsid w:val="00971813"/>
    <w:rsid w:val="00984086"/>
    <w:rsid w:val="009D226E"/>
    <w:rsid w:val="009D7BF8"/>
    <w:rsid w:val="009E4D83"/>
    <w:rsid w:val="009E5EF1"/>
    <w:rsid w:val="00A34E19"/>
    <w:rsid w:val="00A50357"/>
    <w:rsid w:val="00A51014"/>
    <w:rsid w:val="00A6042A"/>
    <w:rsid w:val="00A74980"/>
    <w:rsid w:val="00AE60D3"/>
    <w:rsid w:val="00B1395A"/>
    <w:rsid w:val="00B42062"/>
    <w:rsid w:val="00B70CB8"/>
    <w:rsid w:val="00B76DF2"/>
    <w:rsid w:val="00B76FD5"/>
    <w:rsid w:val="00BA5268"/>
    <w:rsid w:val="00BC5E0D"/>
    <w:rsid w:val="00BE26CB"/>
    <w:rsid w:val="00BF3005"/>
    <w:rsid w:val="00C06723"/>
    <w:rsid w:val="00C454E0"/>
    <w:rsid w:val="00C45835"/>
    <w:rsid w:val="00C4684D"/>
    <w:rsid w:val="00C93322"/>
    <w:rsid w:val="00CA1747"/>
    <w:rsid w:val="00CC20E5"/>
    <w:rsid w:val="00CD2B49"/>
    <w:rsid w:val="00D10A54"/>
    <w:rsid w:val="00D44100"/>
    <w:rsid w:val="00D56111"/>
    <w:rsid w:val="00D62983"/>
    <w:rsid w:val="00D73EB4"/>
    <w:rsid w:val="00D74955"/>
    <w:rsid w:val="00DB5C9C"/>
    <w:rsid w:val="00DE1712"/>
    <w:rsid w:val="00E012F9"/>
    <w:rsid w:val="00E32768"/>
    <w:rsid w:val="00E807E0"/>
    <w:rsid w:val="00EA6489"/>
    <w:rsid w:val="00EC0591"/>
    <w:rsid w:val="00EC1CB4"/>
    <w:rsid w:val="00EF3996"/>
    <w:rsid w:val="00F56934"/>
    <w:rsid w:val="00FC7519"/>
    <w:rsid w:val="00FD1CF1"/>
    <w:rsid w:val="00FE6092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803CA-FB45-4DD0-AF1F-62E8C7DB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ecommerce.cz, a. s.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MDV SR</cp:lastModifiedBy>
  <cp:revision>5</cp:revision>
  <cp:lastPrinted>2012-05-04T10:40:00Z</cp:lastPrinted>
  <dcterms:created xsi:type="dcterms:W3CDTF">2015-11-11T10:26:00Z</dcterms:created>
  <dcterms:modified xsi:type="dcterms:W3CDTF">2017-03-07T15:13:00Z</dcterms:modified>
</cp:coreProperties>
</file>